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49B" w:rsidRDefault="0026449B" w:rsidP="0026449B">
      <w:pPr>
        <w:tabs>
          <w:tab w:val="center" w:pos="4252"/>
        </w:tabs>
        <w:jc w:val="both"/>
        <w:rPr>
          <w:rFonts w:ascii="Arial" w:hAnsi="Arial" w:cs="Arial"/>
          <w:sz w:val="24"/>
          <w:szCs w:val="24"/>
        </w:rPr>
      </w:pPr>
      <w:r>
        <w:rPr>
          <w:rFonts w:ascii="Arial" w:hAnsi="Arial" w:cs="Arial"/>
          <w:noProof/>
          <w:sz w:val="24"/>
          <w:szCs w:val="24"/>
          <w:lang w:eastAsia="es-ES_tradnl"/>
        </w:rPr>
        <w:drawing>
          <wp:anchor distT="0" distB="0" distL="114300" distR="114300" simplePos="0" relativeHeight="251658240" behindDoc="0" locked="0" layoutInCell="1" allowOverlap="1">
            <wp:simplePos x="0" y="0"/>
            <wp:positionH relativeFrom="margin">
              <wp:align>left</wp:align>
            </wp:positionH>
            <wp:positionV relativeFrom="margin">
              <wp:align>center</wp:align>
            </wp:positionV>
            <wp:extent cx="2905125" cy="4333875"/>
            <wp:effectExtent l="19050" t="0" r="9525" b="0"/>
            <wp:wrapSquare wrapText="bothSides"/>
            <wp:docPr id="1" name="Imagen 1" descr="http://hdiseno-i-ga2011-1.wikispaces.com/file/view/01-hortus-sanitatus-aleman.jpg/216100920/01-hortus-sanitatus-ale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diseno-i-ga2011-1.wikispaces.com/file/view/01-hortus-sanitatus-aleman.jpg/216100920/01-hortus-sanitatus-aleman.jpg"/>
                    <pic:cNvPicPr>
                      <a:picLocks noChangeAspect="1" noChangeArrowheads="1"/>
                    </pic:cNvPicPr>
                  </pic:nvPicPr>
                  <pic:blipFill>
                    <a:blip r:embed="rId4"/>
                    <a:srcRect/>
                    <a:stretch>
                      <a:fillRect/>
                    </a:stretch>
                  </pic:blipFill>
                  <pic:spPr bwMode="auto">
                    <a:xfrm>
                      <a:off x="0" y="0"/>
                      <a:ext cx="2905125" cy="4333875"/>
                    </a:xfrm>
                    <a:prstGeom prst="rect">
                      <a:avLst/>
                    </a:prstGeom>
                    <a:noFill/>
                    <a:ln w="9525">
                      <a:noFill/>
                      <a:miter lim="800000"/>
                      <a:headEnd/>
                      <a:tailEnd/>
                    </a:ln>
                  </pic:spPr>
                </pic:pic>
              </a:graphicData>
            </a:graphic>
          </wp:anchor>
        </w:drawing>
      </w:r>
    </w:p>
    <w:p w:rsidR="00DA200B" w:rsidRPr="00DA200B" w:rsidRDefault="00DA200B" w:rsidP="0026449B">
      <w:pPr>
        <w:jc w:val="center"/>
        <w:rPr>
          <w:rFonts w:ascii="Arial" w:hAnsi="Arial" w:cs="Arial"/>
          <w:b/>
          <w:sz w:val="24"/>
          <w:szCs w:val="24"/>
        </w:rPr>
      </w:pPr>
      <w:r w:rsidRPr="00DA200B">
        <w:rPr>
          <w:rFonts w:ascii="Arial" w:hAnsi="Arial" w:cs="Arial"/>
          <w:b/>
          <w:sz w:val="24"/>
          <w:szCs w:val="24"/>
        </w:rPr>
        <w:t>LIBRO ALEMAN ILUSTRADO</w:t>
      </w:r>
    </w:p>
    <w:p w:rsidR="00DA200B" w:rsidRPr="00DA200B" w:rsidRDefault="00DA200B" w:rsidP="00DA200B">
      <w:pPr>
        <w:jc w:val="both"/>
        <w:rPr>
          <w:rFonts w:ascii="Arial" w:hAnsi="Arial" w:cs="Arial"/>
          <w:sz w:val="24"/>
          <w:szCs w:val="24"/>
        </w:rPr>
      </w:pPr>
      <w:r w:rsidRPr="00DA200B">
        <w:rPr>
          <w:rFonts w:ascii="Arial" w:hAnsi="Arial" w:cs="Arial"/>
          <w:sz w:val="24"/>
          <w:szCs w:val="24"/>
        </w:rPr>
        <w:t xml:space="preserve">Gracias a la invención de Gutenberg y después de esta la expansión de la imprenta fue rápida, para 1480 ya había varios pueblos de Europa que tenían imprentas </w:t>
      </w:r>
    </w:p>
    <w:p w:rsidR="00AB2ECE" w:rsidRDefault="00DA200B" w:rsidP="00AB2ECE">
      <w:pPr>
        <w:jc w:val="both"/>
        <w:rPr>
          <w:rFonts w:ascii="Arial" w:hAnsi="Arial" w:cs="Arial"/>
          <w:sz w:val="26"/>
          <w:szCs w:val="26"/>
          <w:lang w:val="es-CO"/>
        </w:rPr>
      </w:pPr>
      <w:r w:rsidRPr="00DA200B">
        <w:rPr>
          <w:rFonts w:ascii="Arial" w:hAnsi="Arial" w:cs="Arial"/>
          <w:sz w:val="24"/>
          <w:szCs w:val="24"/>
        </w:rPr>
        <w:t>La  tipografía hizo que la lectura estuviera al alcance de todos,  el aprendizaje se convirtió en algo creciente en la sociedad  renacentista</w:t>
      </w:r>
      <w:r w:rsidR="00AB2ECE">
        <w:rPr>
          <w:rFonts w:ascii="Arial" w:hAnsi="Arial" w:cs="Arial"/>
          <w:sz w:val="24"/>
          <w:szCs w:val="24"/>
        </w:rPr>
        <w:t xml:space="preserve"> además </w:t>
      </w:r>
      <w:r w:rsidR="00AB2ECE">
        <w:rPr>
          <w:rFonts w:ascii="Arial" w:hAnsi="Arial" w:cs="Arial"/>
          <w:sz w:val="26"/>
          <w:szCs w:val="26"/>
          <w:lang w:val="es-CO"/>
        </w:rPr>
        <w:t>le dio un giro radical a la educación en el cual  el gran proceso de aprendizaje individual mas que en conjunto.</w:t>
      </w:r>
    </w:p>
    <w:p w:rsidR="00DA200B" w:rsidRPr="00DA200B" w:rsidRDefault="00DA200B" w:rsidP="00DA200B">
      <w:pPr>
        <w:jc w:val="both"/>
        <w:rPr>
          <w:rFonts w:ascii="Arial" w:hAnsi="Arial" w:cs="Arial"/>
          <w:sz w:val="24"/>
          <w:szCs w:val="24"/>
        </w:rPr>
      </w:pPr>
      <w:r w:rsidRPr="00DA200B">
        <w:rPr>
          <w:rFonts w:ascii="Arial" w:hAnsi="Arial" w:cs="Arial"/>
          <w:sz w:val="24"/>
          <w:szCs w:val="24"/>
        </w:rPr>
        <w:t xml:space="preserve">Los centros de impresión se convirtieron también en centros de  producción de libros ilustrados, con bloques de madera. </w:t>
      </w:r>
      <w:proofErr w:type="spellStart"/>
      <w:r w:rsidRPr="00DA200B">
        <w:rPr>
          <w:rFonts w:ascii="Arial" w:hAnsi="Arial" w:cs="Arial"/>
          <w:sz w:val="24"/>
          <w:szCs w:val="24"/>
        </w:rPr>
        <w:t>Gunther</w:t>
      </w:r>
      <w:proofErr w:type="spellEnd"/>
      <w:r w:rsidRPr="00DA200B">
        <w:rPr>
          <w:rFonts w:ascii="Arial" w:hAnsi="Arial" w:cs="Arial"/>
          <w:sz w:val="24"/>
          <w:szCs w:val="24"/>
        </w:rPr>
        <w:t xml:space="preserve"> </w:t>
      </w:r>
      <w:proofErr w:type="spellStart"/>
      <w:r w:rsidRPr="00DA200B">
        <w:rPr>
          <w:rFonts w:ascii="Arial" w:hAnsi="Arial" w:cs="Arial"/>
          <w:sz w:val="24"/>
          <w:szCs w:val="24"/>
        </w:rPr>
        <w:t>Zainer</w:t>
      </w:r>
      <w:proofErr w:type="spellEnd"/>
      <w:r w:rsidRPr="00DA200B">
        <w:rPr>
          <w:rFonts w:ascii="Arial" w:hAnsi="Arial" w:cs="Arial"/>
          <w:sz w:val="24"/>
          <w:szCs w:val="24"/>
        </w:rPr>
        <w:t xml:space="preserve"> comenzó una imprenta de libros ilustrados en </w:t>
      </w:r>
      <w:proofErr w:type="spellStart"/>
      <w:r w:rsidRPr="00DA200B">
        <w:rPr>
          <w:rFonts w:ascii="Arial" w:hAnsi="Arial" w:cs="Arial"/>
          <w:sz w:val="24"/>
          <w:szCs w:val="24"/>
        </w:rPr>
        <w:t>Asburgo</w:t>
      </w:r>
      <w:proofErr w:type="spellEnd"/>
      <w:r w:rsidRPr="00DA200B">
        <w:rPr>
          <w:rFonts w:ascii="Arial" w:hAnsi="Arial" w:cs="Arial"/>
          <w:sz w:val="24"/>
          <w:szCs w:val="24"/>
        </w:rPr>
        <w:t>, el primer libro ilustrado uso letra gótica redondeada y grabados en madera. Con esta técnica el libro impreso se fue haciendo independiente del manuscrito, ya que ahora las ilustraciones también se podían imprimir. Después introdujeron sombras y después otras técnicas de ilustración.</w:t>
      </w:r>
    </w:p>
    <w:p w:rsidR="00AB2ECE" w:rsidRDefault="00DA200B" w:rsidP="00DA200B">
      <w:pPr>
        <w:jc w:val="both"/>
        <w:rPr>
          <w:rFonts w:ascii="Arial" w:hAnsi="Arial" w:cs="Arial"/>
          <w:sz w:val="24"/>
          <w:szCs w:val="24"/>
        </w:rPr>
      </w:pPr>
      <w:r w:rsidRPr="00DA200B">
        <w:rPr>
          <w:rFonts w:ascii="Arial" w:hAnsi="Arial" w:cs="Arial"/>
          <w:sz w:val="24"/>
          <w:szCs w:val="24"/>
        </w:rPr>
        <w:t>Con el desarrollo de la imprenta el desarrollo de los formatos de los libros también fue importante, ya el formato tradicional era grande igual al de las biblias litúrgicas, los impresores  tuvieron problemas para vender estos libros y se comenzaron a adaptar a formatos más pequeños.</w:t>
      </w:r>
    </w:p>
    <w:p w:rsidR="00AB2ECE" w:rsidRPr="00AB2ECE" w:rsidRDefault="00AB2ECE" w:rsidP="00AB2ECE">
      <w:pPr>
        <w:jc w:val="both"/>
        <w:rPr>
          <w:rFonts w:ascii="Arial" w:hAnsi="Arial" w:cs="Arial"/>
          <w:sz w:val="24"/>
          <w:szCs w:val="24"/>
          <w:lang w:val="es-CO"/>
        </w:rPr>
      </w:pPr>
      <w:r w:rsidRPr="00AB2ECE">
        <w:rPr>
          <w:rFonts w:ascii="Arial" w:hAnsi="Arial" w:cs="Arial"/>
          <w:sz w:val="24"/>
          <w:szCs w:val="24"/>
          <w:lang w:val="es-CO"/>
        </w:rPr>
        <w:t xml:space="preserve">Tiempo después aparece la impresión  multicolor de </w:t>
      </w:r>
      <w:proofErr w:type="spellStart"/>
      <w:r w:rsidRPr="00AB2ECE">
        <w:rPr>
          <w:rFonts w:ascii="Arial" w:hAnsi="Arial" w:cs="Arial"/>
          <w:sz w:val="24"/>
          <w:szCs w:val="24"/>
          <w:lang w:val="es-CO"/>
        </w:rPr>
        <w:t>Fust</w:t>
      </w:r>
      <w:proofErr w:type="spellEnd"/>
      <w:r w:rsidRPr="00AB2ECE">
        <w:rPr>
          <w:rFonts w:ascii="Arial" w:hAnsi="Arial" w:cs="Arial"/>
          <w:sz w:val="24"/>
          <w:szCs w:val="24"/>
          <w:lang w:val="es-CO"/>
        </w:rPr>
        <w:t xml:space="preserve"> y </w:t>
      </w:r>
      <w:proofErr w:type="spellStart"/>
      <w:r w:rsidRPr="00AB2ECE">
        <w:rPr>
          <w:rFonts w:ascii="Arial" w:hAnsi="Arial" w:cs="Arial"/>
          <w:sz w:val="24"/>
          <w:szCs w:val="24"/>
          <w:lang w:val="es-CO"/>
        </w:rPr>
        <w:t>Schoeffer</w:t>
      </w:r>
      <w:proofErr w:type="spellEnd"/>
      <w:r w:rsidRPr="00AB2ECE">
        <w:rPr>
          <w:rFonts w:ascii="Arial" w:hAnsi="Arial" w:cs="Arial"/>
          <w:sz w:val="24"/>
          <w:szCs w:val="24"/>
          <w:lang w:val="es-CO"/>
        </w:rPr>
        <w:t>, el cual encareció los libros iluminados el cual se dice el alza de debió a presión política para que los rubricantes continuaran haciendo sus libros tipográficos.</w:t>
      </w:r>
    </w:p>
    <w:p w:rsidR="00AB2ECE" w:rsidRPr="00AB2ECE" w:rsidRDefault="00AB2ECE" w:rsidP="00AB2ECE">
      <w:pPr>
        <w:jc w:val="both"/>
        <w:rPr>
          <w:rFonts w:ascii="Arial" w:hAnsi="Arial" w:cs="Arial"/>
          <w:sz w:val="24"/>
          <w:szCs w:val="24"/>
          <w:lang w:val="es-CO"/>
        </w:rPr>
      </w:pPr>
      <w:r w:rsidRPr="00AB2ECE">
        <w:rPr>
          <w:rFonts w:ascii="Arial" w:hAnsi="Arial" w:cs="Arial"/>
          <w:sz w:val="24"/>
          <w:szCs w:val="24"/>
          <w:lang w:val="es-CO"/>
        </w:rPr>
        <w:t>Se crearon formatos en pliego sueltos, el cual el compositor era libre de diseñar y distribuir sus textos e imágenes a su consideración.</w:t>
      </w:r>
    </w:p>
    <w:p w:rsidR="00AB2ECE" w:rsidRPr="00AB2ECE" w:rsidRDefault="00AB2ECE" w:rsidP="00AB2ECE">
      <w:pPr>
        <w:tabs>
          <w:tab w:val="left" w:pos="6255"/>
        </w:tabs>
        <w:rPr>
          <w:rFonts w:ascii="Arial" w:hAnsi="Arial" w:cs="Arial"/>
          <w:sz w:val="24"/>
          <w:szCs w:val="24"/>
        </w:rPr>
      </w:pPr>
    </w:p>
    <w:sectPr w:rsidR="00AB2ECE" w:rsidRPr="00AB2ECE" w:rsidSect="00DC78B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DA200B"/>
    <w:rsid w:val="0026449B"/>
    <w:rsid w:val="00AB2ECE"/>
    <w:rsid w:val="00DA200B"/>
    <w:rsid w:val="00DC78B9"/>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44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44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242</Words>
  <Characters>1334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2</cp:revision>
  <dcterms:created xsi:type="dcterms:W3CDTF">2011-10-18T01:27:00Z</dcterms:created>
  <dcterms:modified xsi:type="dcterms:W3CDTF">2011-10-18T01:44:00Z</dcterms:modified>
</cp:coreProperties>
</file>